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09F" w:rsidRPr="00095298" w:rsidRDefault="004F461C" w:rsidP="00C9090E">
      <w:pPr>
        <w:jc w:val="both"/>
        <w:rPr>
          <w:rFonts w:ascii="Arial" w:hAnsi="Arial" w:cs="Arial"/>
          <w:b/>
          <w:sz w:val="24"/>
          <w:szCs w:val="24"/>
        </w:rPr>
      </w:pPr>
      <w:r w:rsidRPr="00095298">
        <w:rPr>
          <w:rFonts w:ascii="Arial" w:hAnsi="Arial" w:cs="Arial"/>
          <w:b/>
          <w:sz w:val="24"/>
          <w:szCs w:val="24"/>
        </w:rPr>
        <w:t>Cell line sample</w:t>
      </w:r>
      <w:r>
        <w:rPr>
          <w:rFonts w:ascii="Arial" w:hAnsi="Arial" w:cs="Arial"/>
          <w:b/>
          <w:sz w:val="24"/>
          <w:szCs w:val="24"/>
        </w:rPr>
        <w:t xml:space="preserve"> collection and extraction m</w:t>
      </w:r>
      <w:r w:rsidR="00095298">
        <w:rPr>
          <w:rFonts w:ascii="Arial" w:hAnsi="Arial" w:cs="Arial"/>
          <w:b/>
          <w:sz w:val="24"/>
          <w:szCs w:val="24"/>
        </w:rPr>
        <w:t>ethod</w:t>
      </w:r>
      <w:r w:rsidR="00A47130" w:rsidRPr="00095298">
        <w:rPr>
          <w:rFonts w:ascii="Arial" w:hAnsi="Arial" w:cs="Arial"/>
          <w:b/>
          <w:sz w:val="24"/>
          <w:szCs w:val="24"/>
        </w:rPr>
        <w:t xml:space="preserve"> </w:t>
      </w:r>
    </w:p>
    <w:p w:rsidR="00925BF3" w:rsidRDefault="00095298" w:rsidP="00FB28C1">
      <w:pPr>
        <w:jc w:val="both"/>
        <w:rPr>
          <w:rFonts w:ascii="Arial" w:hAnsi="Arial" w:cs="Arial"/>
          <w:sz w:val="24"/>
          <w:szCs w:val="24"/>
        </w:rPr>
      </w:pPr>
      <w:bookmarkStart w:id="0" w:name="OLE_LINK1"/>
      <w:r>
        <w:rPr>
          <w:rFonts w:ascii="Arial" w:hAnsi="Arial" w:cs="Arial"/>
          <w:sz w:val="24"/>
          <w:szCs w:val="24"/>
        </w:rPr>
        <w:t>E</w:t>
      </w:r>
      <w:r w:rsidR="009F51CA" w:rsidRPr="00095298">
        <w:rPr>
          <w:rFonts w:ascii="Arial" w:hAnsi="Arial" w:cs="Arial"/>
          <w:sz w:val="24"/>
          <w:szCs w:val="24"/>
        </w:rPr>
        <w:t>xtraction</w:t>
      </w:r>
      <w:r>
        <w:rPr>
          <w:rFonts w:ascii="Arial" w:hAnsi="Arial" w:cs="Arial"/>
          <w:sz w:val="24"/>
          <w:szCs w:val="24"/>
        </w:rPr>
        <w:t xml:space="preserve">s were </w:t>
      </w:r>
      <w:r w:rsidR="009F51CA" w:rsidRPr="00095298">
        <w:rPr>
          <w:rFonts w:ascii="Arial" w:hAnsi="Arial" w:cs="Arial"/>
          <w:sz w:val="24"/>
          <w:szCs w:val="24"/>
        </w:rPr>
        <w:t xml:space="preserve">performed </w:t>
      </w:r>
      <w:r>
        <w:rPr>
          <w:rFonts w:ascii="Arial" w:hAnsi="Arial" w:cs="Arial"/>
          <w:sz w:val="24"/>
          <w:szCs w:val="24"/>
        </w:rPr>
        <w:t xml:space="preserve">on </w:t>
      </w:r>
      <w:r w:rsidR="009F51CA" w:rsidRPr="00095298">
        <w:rPr>
          <w:rFonts w:ascii="Arial" w:hAnsi="Arial" w:cs="Arial"/>
          <w:sz w:val="24"/>
          <w:szCs w:val="24"/>
        </w:rPr>
        <w:t>1 × 10</w:t>
      </w:r>
      <w:r w:rsidR="009F51CA" w:rsidRPr="00095298">
        <w:rPr>
          <w:rFonts w:ascii="Arial" w:hAnsi="Arial" w:cs="Arial"/>
          <w:sz w:val="24"/>
          <w:szCs w:val="24"/>
          <w:vertAlign w:val="superscript"/>
        </w:rPr>
        <w:t>7</w:t>
      </w:r>
      <w:r w:rsidR="009F51CA" w:rsidRPr="00095298">
        <w:rPr>
          <w:rFonts w:ascii="Arial" w:hAnsi="Arial" w:cs="Arial"/>
          <w:sz w:val="24"/>
          <w:szCs w:val="24"/>
        </w:rPr>
        <w:t xml:space="preserve"> cells</w:t>
      </w:r>
      <w:r>
        <w:rPr>
          <w:rFonts w:ascii="Arial" w:hAnsi="Arial" w:cs="Arial"/>
          <w:sz w:val="24"/>
          <w:szCs w:val="24"/>
        </w:rPr>
        <w:t xml:space="preserve">/sample after being scraped off the dish </w:t>
      </w:r>
      <w:r w:rsidR="00C4199B">
        <w:rPr>
          <w:rFonts w:ascii="Arial" w:hAnsi="Arial" w:cs="Arial"/>
          <w:sz w:val="24"/>
          <w:szCs w:val="24"/>
        </w:rPr>
        <w:t xml:space="preserve">in 4 mL of </w:t>
      </w:r>
      <w:r w:rsidR="00C4199B" w:rsidRPr="00095298">
        <w:rPr>
          <w:rFonts w:ascii="Arial" w:hAnsi="Arial" w:cs="Arial"/>
          <w:sz w:val="24"/>
          <w:szCs w:val="24"/>
        </w:rPr>
        <w:t xml:space="preserve">50:50 </w:t>
      </w:r>
      <w:proofErr w:type="spellStart"/>
      <w:r w:rsidR="00C4199B" w:rsidRPr="00095298">
        <w:rPr>
          <w:rFonts w:ascii="Arial" w:hAnsi="Arial" w:cs="Arial"/>
          <w:sz w:val="24"/>
          <w:szCs w:val="24"/>
        </w:rPr>
        <w:t>acetonitrile</w:t>
      </w:r>
      <w:proofErr w:type="gramStart"/>
      <w:r w:rsidR="00C4199B" w:rsidRPr="00095298">
        <w:rPr>
          <w:rFonts w:ascii="Arial" w:hAnsi="Arial" w:cs="Arial"/>
          <w:sz w:val="24"/>
          <w:szCs w:val="24"/>
        </w:rPr>
        <w:t>:water</w:t>
      </w:r>
      <w:proofErr w:type="spellEnd"/>
      <w:proofErr w:type="gramEnd"/>
      <w:r w:rsidR="00C4199B">
        <w:rPr>
          <w:rFonts w:ascii="Arial" w:hAnsi="Arial" w:cs="Arial"/>
          <w:sz w:val="24"/>
          <w:szCs w:val="24"/>
        </w:rPr>
        <w:t xml:space="preserve"> </w:t>
      </w:r>
      <w:r>
        <w:rPr>
          <w:rFonts w:ascii="Arial" w:hAnsi="Arial" w:cs="Arial"/>
          <w:sz w:val="24"/>
          <w:szCs w:val="24"/>
        </w:rPr>
        <w:t>and collected into 15 mL tubes</w:t>
      </w:r>
      <w:r w:rsidR="009F51CA" w:rsidRPr="00095298">
        <w:rPr>
          <w:rFonts w:ascii="Arial" w:hAnsi="Arial" w:cs="Arial"/>
          <w:sz w:val="24"/>
          <w:szCs w:val="24"/>
        </w:rPr>
        <w:t xml:space="preserve">. Added </w:t>
      </w:r>
      <w:r w:rsidR="00C4199B">
        <w:rPr>
          <w:rFonts w:ascii="Arial" w:hAnsi="Arial" w:cs="Arial"/>
          <w:sz w:val="24"/>
          <w:szCs w:val="24"/>
        </w:rPr>
        <w:t>1 mL</w:t>
      </w:r>
      <w:r w:rsidR="009F51CA" w:rsidRPr="00095298">
        <w:rPr>
          <w:rFonts w:ascii="Arial" w:hAnsi="Arial" w:cs="Arial"/>
          <w:sz w:val="24"/>
          <w:szCs w:val="24"/>
        </w:rPr>
        <w:t xml:space="preserve"> of an ice-cold </w:t>
      </w:r>
      <w:r w:rsidR="00C4199B">
        <w:rPr>
          <w:rFonts w:ascii="Arial" w:hAnsi="Arial" w:cs="Arial"/>
          <w:sz w:val="24"/>
          <w:szCs w:val="24"/>
        </w:rPr>
        <w:t>chloroform</w:t>
      </w:r>
      <w:r w:rsidR="009F51CA" w:rsidRPr="00095298">
        <w:rPr>
          <w:rFonts w:ascii="Arial" w:hAnsi="Arial" w:cs="Arial"/>
          <w:sz w:val="24"/>
          <w:szCs w:val="24"/>
        </w:rPr>
        <w:t xml:space="preserve"> to the tubes </w:t>
      </w:r>
      <w:r>
        <w:rPr>
          <w:rFonts w:ascii="Arial" w:hAnsi="Arial" w:cs="Arial"/>
          <w:sz w:val="24"/>
          <w:szCs w:val="24"/>
        </w:rPr>
        <w:t>and 10 ceramic beads</w:t>
      </w:r>
      <w:r w:rsidR="009F51CA" w:rsidRPr="00095298">
        <w:rPr>
          <w:rFonts w:ascii="Arial" w:hAnsi="Arial" w:cs="Arial"/>
          <w:sz w:val="24"/>
          <w:szCs w:val="24"/>
        </w:rPr>
        <w:t xml:space="preserve">. </w:t>
      </w:r>
      <w:r>
        <w:rPr>
          <w:rFonts w:ascii="Arial" w:hAnsi="Arial" w:cs="Arial"/>
          <w:sz w:val="24"/>
          <w:szCs w:val="24"/>
        </w:rPr>
        <w:t xml:space="preserve">Tubes were vortexed for </w:t>
      </w:r>
      <w:r w:rsidR="00FB28C1">
        <w:rPr>
          <w:rFonts w:ascii="Arial" w:hAnsi="Arial" w:cs="Arial"/>
          <w:sz w:val="24"/>
          <w:szCs w:val="24"/>
        </w:rPr>
        <w:t>30 seconds</w:t>
      </w:r>
      <w:r>
        <w:rPr>
          <w:rFonts w:ascii="Arial" w:hAnsi="Arial" w:cs="Arial"/>
          <w:sz w:val="24"/>
          <w:szCs w:val="24"/>
        </w:rPr>
        <w:t xml:space="preserve"> on a multi-tube </w:t>
      </w:r>
      <w:proofErr w:type="spellStart"/>
      <w:r>
        <w:rPr>
          <w:rFonts w:ascii="Arial" w:hAnsi="Arial" w:cs="Arial"/>
          <w:sz w:val="24"/>
          <w:szCs w:val="24"/>
        </w:rPr>
        <w:t>vortexer</w:t>
      </w:r>
      <w:proofErr w:type="spellEnd"/>
      <w:r w:rsidR="00FB28C1">
        <w:rPr>
          <w:rFonts w:ascii="Arial" w:hAnsi="Arial" w:cs="Arial"/>
          <w:sz w:val="24"/>
          <w:szCs w:val="24"/>
        </w:rPr>
        <w:t xml:space="preserve"> at 5000 rpm three times to h</w:t>
      </w:r>
      <w:r w:rsidR="009F51CA" w:rsidRPr="00095298">
        <w:rPr>
          <w:rFonts w:ascii="Arial" w:hAnsi="Arial" w:cs="Arial"/>
          <w:sz w:val="24"/>
          <w:szCs w:val="24"/>
        </w:rPr>
        <w:t>omogenize</w:t>
      </w:r>
      <w:r w:rsidR="00FB28C1">
        <w:rPr>
          <w:rFonts w:ascii="Arial" w:hAnsi="Arial" w:cs="Arial"/>
          <w:sz w:val="24"/>
          <w:szCs w:val="24"/>
        </w:rPr>
        <w:t xml:space="preserve"> and c</w:t>
      </w:r>
      <w:r w:rsidR="009F51CA" w:rsidRPr="00095298">
        <w:rPr>
          <w:rFonts w:ascii="Arial" w:hAnsi="Arial" w:cs="Arial"/>
          <w:sz w:val="24"/>
          <w:szCs w:val="24"/>
        </w:rPr>
        <w:t xml:space="preserve">entrifuged samples at </w:t>
      </w:r>
      <w:r w:rsidR="00FB28C1">
        <w:rPr>
          <w:rFonts w:ascii="Arial" w:hAnsi="Arial" w:cs="Arial"/>
          <w:sz w:val="24"/>
          <w:szCs w:val="24"/>
        </w:rPr>
        <w:t>4 °C</w:t>
      </w:r>
      <w:r w:rsidR="009F51CA" w:rsidRPr="00095298">
        <w:rPr>
          <w:rFonts w:ascii="Arial" w:hAnsi="Arial" w:cs="Arial"/>
          <w:sz w:val="24"/>
          <w:szCs w:val="24"/>
        </w:rPr>
        <w:t xml:space="preserve"> </w:t>
      </w:r>
      <w:r w:rsidR="00FB28C1" w:rsidRPr="00FB28C1">
        <w:rPr>
          <w:rFonts w:ascii="Arial" w:hAnsi="Arial" w:cs="Arial"/>
          <w:sz w:val="24"/>
          <w:szCs w:val="24"/>
        </w:rPr>
        <w:t>in a swinging bucket centrifuge for 60 min at 3,700 rpm.</w:t>
      </w:r>
      <w:r w:rsidR="00FB28C1" w:rsidRPr="00FB28C1">
        <w:rPr>
          <w:rFonts w:ascii="Arial" w:hAnsi="Arial" w:cs="Arial"/>
          <w:sz w:val="24"/>
          <w:szCs w:val="24"/>
        </w:rPr>
        <w:tab/>
      </w:r>
      <w:r w:rsidR="00FB28C1">
        <w:rPr>
          <w:rFonts w:ascii="Arial" w:hAnsi="Arial" w:cs="Arial"/>
          <w:sz w:val="24"/>
          <w:szCs w:val="24"/>
        </w:rPr>
        <w:t>Majority</w:t>
      </w:r>
      <w:r w:rsidR="00FB28C1" w:rsidRPr="00FB28C1">
        <w:rPr>
          <w:rFonts w:ascii="Arial" w:hAnsi="Arial" w:cs="Arial"/>
          <w:sz w:val="24"/>
          <w:szCs w:val="24"/>
        </w:rPr>
        <w:t xml:space="preserve"> of aqueous (top) layer </w:t>
      </w:r>
      <w:r w:rsidR="00FB28C1">
        <w:rPr>
          <w:rFonts w:ascii="Arial" w:hAnsi="Arial" w:cs="Arial"/>
          <w:sz w:val="24"/>
          <w:szCs w:val="24"/>
        </w:rPr>
        <w:t xml:space="preserve">was </w:t>
      </w:r>
      <w:r w:rsidR="00EF5C90">
        <w:rPr>
          <w:rFonts w:ascii="Arial" w:hAnsi="Arial" w:cs="Arial"/>
          <w:sz w:val="24"/>
          <w:szCs w:val="24"/>
        </w:rPr>
        <w:t xml:space="preserve">carefully </w:t>
      </w:r>
      <w:r w:rsidR="00FB28C1">
        <w:rPr>
          <w:rFonts w:ascii="Arial" w:hAnsi="Arial" w:cs="Arial"/>
          <w:sz w:val="24"/>
          <w:szCs w:val="24"/>
        </w:rPr>
        <w:t xml:space="preserve">transferred </w:t>
      </w:r>
      <w:r w:rsidR="00FB28C1" w:rsidRPr="00FB28C1">
        <w:rPr>
          <w:rFonts w:ascii="Arial" w:hAnsi="Arial" w:cs="Arial"/>
          <w:sz w:val="24"/>
          <w:szCs w:val="24"/>
        </w:rPr>
        <w:t xml:space="preserve">to </w:t>
      </w:r>
      <w:r w:rsidR="00FB28C1">
        <w:rPr>
          <w:rFonts w:ascii="Arial" w:hAnsi="Arial" w:cs="Arial"/>
          <w:sz w:val="24"/>
          <w:szCs w:val="24"/>
        </w:rPr>
        <w:t xml:space="preserve">5 mL </w:t>
      </w:r>
      <w:proofErr w:type="spellStart"/>
      <w:r w:rsidR="00FB28C1">
        <w:rPr>
          <w:rFonts w:ascii="Arial" w:hAnsi="Arial" w:cs="Arial"/>
          <w:sz w:val="24"/>
          <w:szCs w:val="24"/>
        </w:rPr>
        <w:t>cryotubes</w:t>
      </w:r>
      <w:proofErr w:type="spellEnd"/>
      <w:r w:rsidR="00FB28C1">
        <w:rPr>
          <w:rFonts w:ascii="Arial" w:hAnsi="Arial" w:cs="Arial"/>
          <w:sz w:val="24"/>
          <w:szCs w:val="24"/>
        </w:rPr>
        <w:t xml:space="preserve">. </w:t>
      </w:r>
      <w:r w:rsidR="00EF5C90" w:rsidRPr="00EF5C90">
        <w:rPr>
          <w:rFonts w:ascii="Arial" w:hAnsi="Arial" w:cs="Arial"/>
          <w:sz w:val="24"/>
          <w:szCs w:val="24"/>
        </w:rPr>
        <w:t xml:space="preserve">Majority of </w:t>
      </w:r>
      <w:r w:rsidR="00EF5C90" w:rsidRPr="00FB28C1">
        <w:rPr>
          <w:rFonts w:ascii="Arial" w:hAnsi="Arial" w:cs="Arial"/>
          <w:sz w:val="24"/>
          <w:szCs w:val="24"/>
        </w:rPr>
        <w:t>lipid</w:t>
      </w:r>
      <w:r w:rsidR="00EF5C90" w:rsidRPr="00EF5C90">
        <w:rPr>
          <w:rFonts w:ascii="Arial" w:hAnsi="Arial" w:cs="Arial"/>
          <w:sz w:val="24"/>
          <w:szCs w:val="24"/>
        </w:rPr>
        <w:t xml:space="preserve"> (</w:t>
      </w:r>
      <w:r w:rsidR="00EF5C90">
        <w:rPr>
          <w:rFonts w:ascii="Arial" w:hAnsi="Arial" w:cs="Arial"/>
          <w:sz w:val="24"/>
          <w:szCs w:val="24"/>
        </w:rPr>
        <w:t>bottom</w:t>
      </w:r>
      <w:r w:rsidR="00EF5C90" w:rsidRPr="00EF5C90">
        <w:rPr>
          <w:rFonts w:ascii="Arial" w:hAnsi="Arial" w:cs="Arial"/>
          <w:sz w:val="24"/>
          <w:szCs w:val="24"/>
        </w:rPr>
        <w:t xml:space="preserve">) layer was </w:t>
      </w:r>
      <w:r w:rsidR="00EF5C90">
        <w:rPr>
          <w:rFonts w:ascii="Arial" w:hAnsi="Arial" w:cs="Arial"/>
          <w:sz w:val="24"/>
          <w:szCs w:val="24"/>
        </w:rPr>
        <w:t xml:space="preserve">carefully </w:t>
      </w:r>
      <w:r w:rsidR="00EF5C90" w:rsidRPr="00EF5C90">
        <w:rPr>
          <w:rFonts w:ascii="Arial" w:hAnsi="Arial" w:cs="Arial"/>
          <w:sz w:val="24"/>
          <w:szCs w:val="24"/>
        </w:rPr>
        <w:t>transferred to</w:t>
      </w:r>
      <w:r w:rsidR="00EF5C90">
        <w:rPr>
          <w:rFonts w:ascii="Arial" w:hAnsi="Arial" w:cs="Arial"/>
          <w:sz w:val="24"/>
          <w:szCs w:val="24"/>
        </w:rPr>
        <w:t xml:space="preserve"> </w:t>
      </w:r>
      <w:r w:rsidR="00EF5C90" w:rsidRPr="00EF5C90">
        <w:rPr>
          <w:rFonts w:ascii="Arial" w:hAnsi="Arial" w:cs="Arial"/>
          <w:sz w:val="24"/>
          <w:szCs w:val="24"/>
        </w:rPr>
        <w:t>7 mL glass vial</w:t>
      </w:r>
      <w:r w:rsidR="00EF5C90">
        <w:rPr>
          <w:rFonts w:ascii="Arial" w:hAnsi="Arial" w:cs="Arial"/>
          <w:sz w:val="24"/>
          <w:szCs w:val="24"/>
        </w:rPr>
        <w:t>s.</w:t>
      </w:r>
      <w:r w:rsidR="00EF5C90" w:rsidRPr="00EF5C90">
        <w:rPr>
          <w:rFonts w:ascii="Arial" w:hAnsi="Arial" w:cs="Arial"/>
          <w:sz w:val="24"/>
          <w:szCs w:val="24"/>
        </w:rPr>
        <w:t xml:space="preserve"> </w:t>
      </w:r>
      <w:r w:rsidR="00EF5C90">
        <w:rPr>
          <w:rFonts w:ascii="Arial" w:hAnsi="Arial" w:cs="Arial"/>
          <w:sz w:val="24"/>
          <w:szCs w:val="24"/>
        </w:rPr>
        <w:t>Remaining p</w:t>
      </w:r>
      <w:r w:rsidR="00EF5C90" w:rsidRPr="00FB28C1">
        <w:rPr>
          <w:rFonts w:ascii="Arial" w:hAnsi="Arial" w:cs="Arial"/>
          <w:sz w:val="24"/>
          <w:szCs w:val="24"/>
        </w:rPr>
        <w:t xml:space="preserve">rotein layer and residual aqueous &amp; lipid layers </w:t>
      </w:r>
      <w:r w:rsidR="00EF5C90">
        <w:rPr>
          <w:rFonts w:ascii="Arial" w:hAnsi="Arial" w:cs="Arial"/>
          <w:sz w:val="24"/>
          <w:szCs w:val="24"/>
        </w:rPr>
        <w:t xml:space="preserve">were transferred </w:t>
      </w:r>
      <w:r w:rsidR="00EF5C90" w:rsidRPr="00FB28C1">
        <w:rPr>
          <w:rFonts w:ascii="Arial" w:hAnsi="Arial" w:cs="Arial"/>
          <w:sz w:val="24"/>
          <w:szCs w:val="24"/>
        </w:rPr>
        <w:t>into a 2 mL Lo-Bind</w:t>
      </w:r>
      <w:r w:rsidR="00EF5C90">
        <w:rPr>
          <w:rFonts w:ascii="Arial" w:hAnsi="Arial" w:cs="Arial"/>
          <w:sz w:val="24"/>
          <w:szCs w:val="24"/>
        </w:rPr>
        <w:t xml:space="preserve"> tube</w:t>
      </w:r>
      <w:r w:rsidR="00EF5C90" w:rsidRPr="00FB28C1">
        <w:rPr>
          <w:rFonts w:ascii="Arial" w:hAnsi="Arial" w:cs="Arial"/>
          <w:sz w:val="24"/>
          <w:szCs w:val="24"/>
        </w:rPr>
        <w:t>s</w:t>
      </w:r>
      <w:r w:rsidR="00EF5C90">
        <w:rPr>
          <w:rFonts w:ascii="Arial" w:hAnsi="Arial" w:cs="Arial"/>
          <w:sz w:val="24"/>
          <w:szCs w:val="24"/>
        </w:rPr>
        <w:t xml:space="preserve">. Original tubes were rinsed with </w:t>
      </w:r>
      <w:r w:rsidR="00FB28C1" w:rsidRPr="00FB28C1">
        <w:rPr>
          <w:rFonts w:ascii="Arial" w:hAnsi="Arial" w:cs="Arial"/>
          <w:sz w:val="24"/>
          <w:szCs w:val="24"/>
        </w:rPr>
        <w:t xml:space="preserve">600 µL of </w:t>
      </w:r>
      <w:r w:rsidR="00EF5C90" w:rsidRPr="00FB28C1">
        <w:rPr>
          <w:rFonts w:ascii="Arial" w:hAnsi="Arial" w:cs="Arial"/>
          <w:sz w:val="24"/>
          <w:szCs w:val="24"/>
        </w:rPr>
        <w:t>2:1</w:t>
      </w:r>
      <w:r w:rsidR="00EF5C90">
        <w:rPr>
          <w:rFonts w:ascii="Arial" w:hAnsi="Arial" w:cs="Arial"/>
          <w:sz w:val="24"/>
          <w:szCs w:val="24"/>
        </w:rPr>
        <w:t xml:space="preserve"> </w:t>
      </w:r>
      <w:proofErr w:type="spellStart"/>
      <w:r w:rsidR="00EF5C90">
        <w:rPr>
          <w:rFonts w:ascii="Arial" w:hAnsi="Arial" w:cs="Arial"/>
          <w:sz w:val="24"/>
          <w:szCs w:val="24"/>
        </w:rPr>
        <w:t>c</w:t>
      </w:r>
      <w:r w:rsidR="00FB28C1" w:rsidRPr="00FB28C1">
        <w:rPr>
          <w:rFonts w:ascii="Arial" w:hAnsi="Arial" w:cs="Arial"/>
          <w:sz w:val="24"/>
          <w:szCs w:val="24"/>
        </w:rPr>
        <w:t>hloroform</w:t>
      </w:r>
      <w:proofErr w:type="gramStart"/>
      <w:r w:rsidR="00FB28C1" w:rsidRPr="00FB28C1">
        <w:rPr>
          <w:rFonts w:ascii="Arial" w:hAnsi="Arial" w:cs="Arial"/>
          <w:sz w:val="24"/>
          <w:szCs w:val="24"/>
        </w:rPr>
        <w:t>:</w:t>
      </w:r>
      <w:r w:rsidR="00EF5C90">
        <w:rPr>
          <w:rFonts w:ascii="Arial" w:hAnsi="Arial" w:cs="Arial"/>
          <w:sz w:val="24"/>
          <w:szCs w:val="24"/>
        </w:rPr>
        <w:t>m</w:t>
      </w:r>
      <w:r w:rsidR="00FB28C1" w:rsidRPr="00FB28C1">
        <w:rPr>
          <w:rFonts w:ascii="Arial" w:hAnsi="Arial" w:cs="Arial"/>
          <w:sz w:val="24"/>
          <w:szCs w:val="24"/>
        </w:rPr>
        <w:t>ethanol</w:t>
      </w:r>
      <w:proofErr w:type="spellEnd"/>
      <w:proofErr w:type="gramEnd"/>
      <w:r w:rsidR="00FB28C1" w:rsidRPr="00FB28C1">
        <w:rPr>
          <w:rFonts w:ascii="Arial" w:hAnsi="Arial" w:cs="Arial"/>
          <w:sz w:val="24"/>
          <w:szCs w:val="24"/>
        </w:rPr>
        <w:t xml:space="preserve"> solution and transfer</w:t>
      </w:r>
      <w:r w:rsidR="00EF5C90">
        <w:rPr>
          <w:rFonts w:ascii="Arial" w:hAnsi="Arial" w:cs="Arial"/>
          <w:sz w:val="24"/>
          <w:szCs w:val="24"/>
        </w:rPr>
        <w:t>red</w:t>
      </w:r>
      <w:r w:rsidR="00FB28C1" w:rsidRPr="00FB28C1">
        <w:rPr>
          <w:rFonts w:ascii="Arial" w:hAnsi="Arial" w:cs="Arial"/>
          <w:sz w:val="24"/>
          <w:szCs w:val="24"/>
        </w:rPr>
        <w:t xml:space="preserve"> to </w:t>
      </w:r>
      <w:r w:rsidR="00EF5C90">
        <w:rPr>
          <w:rFonts w:ascii="Arial" w:hAnsi="Arial" w:cs="Arial"/>
          <w:sz w:val="24"/>
          <w:szCs w:val="24"/>
        </w:rPr>
        <w:t xml:space="preserve">the </w:t>
      </w:r>
      <w:r w:rsidR="00FB28C1" w:rsidRPr="00FB28C1">
        <w:rPr>
          <w:rFonts w:ascii="Arial" w:hAnsi="Arial" w:cs="Arial"/>
          <w:sz w:val="24"/>
          <w:szCs w:val="24"/>
        </w:rPr>
        <w:t>2 mL tubes</w:t>
      </w:r>
      <w:r w:rsidR="00EF5C90">
        <w:rPr>
          <w:rFonts w:ascii="Arial" w:hAnsi="Arial" w:cs="Arial"/>
          <w:sz w:val="24"/>
          <w:szCs w:val="24"/>
        </w:rPr>
        <w:t xml:space="preserve">. </w:t>
      </w:r>
      <w:r w:rsidR="00FB28C1" w:rsidRPr="00FB28C1">
        <w:rPr>
          <w:rFonts w:ascii="Arial" w:hAnsi="Arial" w:cs="Arial"/>
          <w:sz w:val="24"/>
          <w:szCs w:val="24"/>
        </w:rPr>
        <w:t>Centrifuge</w:t>
      </w:r>
      <w:r w:rsidR="00EF5C90">
        <w:rPr>
          <w:rFonts w:ascii="Arial" w:hAnsi="Arial" w:cs="Arial"/>
          <w:sz w:val="24"/>
          <w:szCs w:val="24"/>
        </w:rPr>
        <w:t>d</w:t>
      </w:r>
      <w:r w:rsidR="00FB28C1" w:rsidRPr="00FB28C1">
        <w:rPr>
          <w:rFonts w:ascii="Arial" w:hAnsi="Arial" w:cs="Arial"/>
          <w:sz w:val="24"/>
          <w:szCs w:val="24"/>
        </w:rPr>
        <w:t xml:space="preserve"> tubes at 15,000 rpm </w:t>
      </w:r>
      <w:r w:rsidR="00EF5C90">
        <w:rPr>
          <w:rFonts w:ascii="Arial" w:hAnsi="Arial" w:cs="Arial"/>
          <w:sz w:val="24"/>
          <w:szCs w:val="24"/>
        </w:rPr>
        <w:t xml:space="preserve">at </w:t>
      </w:r>
      <w:r w:rsidR="00EF5C90" w:rsidRPr="00FB28C1">
        <w:rPr>
          <w:rFonts w:ascii="Arial" w:hAnsi="Arial" w:cs="Arial"/>
          <w:sz w:val="24"/>
          <w:szCs w:val="24"/>
        </w:rPr>
        <w:t xml:space="preserve">4 °C </w:t>
      </w:r>
      <w:r w:rsidR="00FB28C1" w:rsidRPr="00FB28C1">
        <w:rPr>
          <w:rFonts w:ascii="Arial" w:hAnsi="Arial" w:cs="Arial"/>
          <w:sz w:val="24"/>
          <w:szCs w:val="24"/>
        </w:rPr>
        <w:t>for 20 min</w:t>
      </w:r>
      <w:r w:rsidR="00EF5C90">
        <w:rPr>
          <w:rFonts w:ascii="Arial" w:hAnsi="Arial" w:cs="Arial"/>
          <w:sz w:val="24"/>
          <w:szCs w:val="24"/>
        </w:rPr>
        <w:t xml:space="preserve"> and t</w:t>
      </w:r>
      <w:r w:rsidR="00FB28C1" w:rsidRPr="00FB28C1">
        <w:rPr>
          <w:rFonts w:ascii="Arial" w:hAnsi="Arial" w:cs="Arial"/>
          <w:sz w:val="24"/>
          <w:szCs w:val="24"/>
        </w:rPr>
        <w:t>ransfer</w:t>
      </w:r>
      <w:r w:rsidR="00EF5C90">
        <w:rPr>
          <w:rFonts w:ascii="Arial" w:hAnsi="Arial" w:cs="Arial"/>
          <w:sz w:val="24"/>
          <w:szCs w:val="24"/>
        </w:rPr>
        <w:t>red</w:t>
      </w:r>
      <w:r w:rsidR="00FB28C1" w:rsidRPr="00FB28C1">
        <w:rPr>
          <w:rFonts w:ascii="Arial" w:hAnsi="Arial" w:cs="Arial"/>
          <w:sz w:val="24"/>
          <w:szCs w:val="24"/>
        </w:rPr>
        <w:t xml:space="preserve"> remaining aqueous &amp; lipid fractions into respective tubes</w:t>
      </w:r>
      <w:r w:rsidR="00EF5C90">
        <w:rPr>
          <w:rFonts w:ascii="Arial" w:hAnsi="Arial" w:cs="Arial"/>
          <w:sz w:val="24"/>
          <w:szCs w:val="24"/>
        </w:rPr>
        <w:t>.</w:t>
      </w:r>
      <w:r w:rsidR="004A0395">
        <w:rPr>
          <w:rFonts w:ascii="Arial" w:hAnsi="Arial" w:cs="Arial"/>
          <w:sz w:val="24"/>
          <w:szCs w:val="24"/>
        </w:rPr>
        <w:t xml:space="preserve"> P</w:t>
      </w:r>
      <w:r w:rsidR="004A0395" w:rsidRPr="00FB28C1">
        <w:rPr>
          <w:rFonts w:ascii="Arial" w:hAnsi="Arial" w:cs="Arial"/>
          <w:sz w:val="24"/>
          <w:szCs w:val="24"/>
        </w:rPr>
        <w:t>rotein pellets</w:t>
      </w:r>
      <w:r w:rsidR="004A0395">
        <w:rPr>
          <w:rFonts w:ascii="Arial" w:hAnsi="Arial" w:cs="Arial"/>
          <w:sz w:val="24"/>
          <w:szCs w:val="24"/>
        </w:rPr>
        <w:t xml:space="preserve"> were dried f</w:t>
      </w:r>
      <w:r w:rsidR="00FB28C1" w:rsidRPr="00FB28C1">
        <w:rPr>
          <w:rFonts w:ascii="Arial" w:hAnsi="Arial" w:cs="Arial"/>
          <w:sz w:val="24"/>
          <w:szCs w:val="24"/>
        </w:rPr>
        <w:t xml:space="preserve">or 20 min on </w:t>
      </w:r>
      <w:proofErr w:type="spellStart"/>
      <w:r w:rsidR="00FB28C1" w:rsidRPr="00FB28C1">
        <w:rPr>
          <w:rFonts w:ascii="Arial" w:hAnsi="Arial" w:cs="Arial"/>
          <w:sz w:val="24"/>
          <w:szCs w:val="24"/>
        </w:rPr>
        <w:t>Speedvac</w:t>
      </w:r>
      <w:proofErr w:type="spellEnd"/>
      <w:r w:rsidR="00FB28C1" w:rsidRPr="00FB28C1">
        <w:rPr>
          <w:rFonts w:ascii="Arial" w:hAnsi="Arial" w:cs="Arial"/>
          <w:sz w:val="24"/>
          <w:szCs w:val="24"/>
        </w:rPr>
        <w:t xml:space="preserve"> (no heat)</w:t>
      </w:r>
      <w:r w:rsidR="004A0395">
        <w:rPr>
          <w:rFonts w:ascii="Arial" w:hAnsi="Arial" w:cs="Arial"/>
          <w:sz w:val="24"/>
          <w:szCs w:val="24"/>
        </w:rPr>
        <w:t xml:space="preserve"> and tubes </w:t>
      </w:r>
      <w:r w:rsidR="00FB28C1" w:rsidRPr="00FB28C1">
        <w:rPr>
          <w:rFonts w:ascii="Arial" w:hAnsi="Arial" w:cs="Arial"/>
          <w:sz w:val="24"/>
          <w:szCs w:val="24"/>
        </w:rPr>
        <w:t>reweigh</w:t>
      </w:r>
      <w:r w:rsidR="004A0395">
        <w:rPr>
          <w:rFonts w:ascii="Arial" w:hAnsi="Arial" w:cs="Arial"/>
          <w:sz w:val="24"/>
          <w:szCs w:val="24"/>
        </w:rPr>
        <w:t>ed</w:t>
      </w:r>
      <w:r w:rsidR="00FB28C1" w:rsidRPr="00FB28C1">
        <w:rPr>
          <w:rFonts w:ascii="Arial" w:hAnsi="Arial" w:cs="Arial"/>
          <w:sz w:val="24"/>
          <w:szCs w:val="24"/>
        </w:rPr>
        <w:t xml:space="preserve"> </w:t>
      </w:r>
      <w:r w:rsidR="004A0395">
        <w:rPr>
          <w:rFonts w:ascii="Arial" w:hAnsi="Arial" w:cs="Arial"/>
          <w:sz w:val="24"/>
          <w:szCs w:val="24"/>
        </w:rPr>
        <w:t xml:space="preserve">for </w:t>
      </w:r>
      <w:r w:rsidR="00925BF3">
        <w:rPr>
          <w:rFonts w:ascii="Arial" w:hAnsi="Arial" w:cs="Arial"/>
          <w:sz w:val="24"/>
          <w:szCs w:val="24"/>
        </w:rPr>
        <w:t xml:space="preserve">later </w:t>
      </w:r>
      <w:r w:rsidR="004A0395">
        <w:rPr>
          <w:rFonts w:ascii="Arial" w:hAnsi="Arial" w:cs="Arial"/>
          <w:sz w:val="24"/>
          <w:szCs w:val="24"/>
        </w:rPr>
        <w:t>normalization.</w:t>
      </w:r>
      <w:r w:rsidR="004A0395" w:rsidRPr="004A0395">
        <w:rPr>
          <w:rFonts w:ascii="Arial" w:hAnsi="Arial" w:cs="Arial"/>
          <w:sz w:val="24"/>
          <w:szCs w:val="24"/>
        </w:rPr>
        <w:t xml:space="preserve"> </w:t>
      </w:r>
    </w:p>
    <w:p w:rsidR="009F51CA" w:rsidRPr="00925BF3" w:rsidRDefault="00925BF3" w:rsidP="00C9090E">
      <w:pPr>
        <w:jc w:val="both"/>
        <w:rPr>
          <w:rFonts w:ascii="Arial" w:hAnsi="Arial" w:cs="Arial"/>
          <w:sz w:val="24"/>
          <w:szCs w:val="24"/>
        </w:rPr>
      </w:pPr>
      <w:r>
        <w:rPr>
          <w:rFonts w:ascii="Arial" w:hAnsi="Arial" w:cs="Arial"/>
          <w:sz w:val="24"/>
          <w:szCs w:val="24"/>
        </w:rPr>
        <w:t xml:space="preserve">For each study sample, an </w:t>
      </w:r>
      <w:r w:rsidRPr="00095298">
        <w:rPr>
          <w:rFonts w:ascii="Arial" w:hAnsi="Arial" w:cs="Arial"/>
          <w:sz w:val="24"/>
          <w:szCs w:val="24"/>
        </w:rPr>
        <w:t>800 µ</w:t>
      </w:r>
      <w:r>
        <w:rPr>
          <w:rFonts w:ascii="Arial" w:hAnsi="Arial" w:cs="Arial"/>
          <w:sz w:val="24"/>
          <w:szCs w:val="24"/>
        </w:rPr>
        <w:t>L</w:t>
      </w:r>
      <w:r w:rsidRPr="00095298">
        <w:rPr>
          <w:rFonts w:ascii="Arial" w:hAnsi="Arial" w:cs="Arial"/>
          <w:sz w:val="24"/>
          <w:szCs w:val="24"/>
        </w:rPr>
        <w:t xml:space="preserve"> </w:t>
      </w:r>
      <w:r>
        <w:rPr>
          <w:rFonts w:ascii="Arial" w:hAnsi="Arial" w:cs="Arial"/>
          <w:sz w:val="24"/>
          <w:szCs w:val="24"/>
        </w:rPr>
        <w:t xml:space="preserve">aliquot </w:t>
      </w:r>
      <w:r w:rsidRPr="00095298">
        <w:rPr>
          <w:rFonts w:ascii="Arial" w:hAnsi="Arial" w:cs="Arial"/>
          <w:sz w:val="24"/>
          <w:szCs w:val="24"/>
        </w:rPr>
        <w:t xml:space="preserve">of the </w:t>
      </w:r>
      <w:r>
        <w:rPr>
          <w:rFonts w:ascii="Arial" w:hAnsi="Arial" w:cs="Arial"/>
          <w:sz w:val="24"/>
          <w:szCs w:val="24"/>
        </w:rPr>
        <w:t>a</w:t>
      </w:r>
      <w:r w:rsidR="004A0395" w:rsidRPr="00FB28C1">
        <w:rPr>
          <w:rFonts w:ascii="Arial" w:hAnsi="Arial" w:cs="Arial"/>
          <w:sz w:val="24"/>
          <w:szCs w:val="24"/>
        </w:rPr>
        <w:t>queous fractions</w:t>
      </w:r>
      <w:r w:rsidR="004A0395">
        <w:rPr>
          <w:rFonts w:ascii="Arial" w:hAnsi="Arial" w:cs="Arial"/>
          <w:sz w:val="24"/>
          <w:szCs w:val="24"/>
        </w:rPr>
        <w:t xml:space="preserve"> w</w:t>
      </w:r>
      <w:r w:rsidR="00C749B2">
        <w:rPr>
          <w:rFonts w:ascii="Arial" w:hAnsi="Arial" w:cs="Arial"/>
          <w:sz w:val="24"/>
          <w:szCs w:val="24"/>
        </w:rPr>
        <w:t>as</w:t>
      </w:r>
      <w:r w:rsidR="004A0395">
        <w:rPr>
          <w:rFonts w:ascii="Arial" w:hAnsi="Arial" w:cs="Arial"/>
          <w:sz w:val="24"/>
          <w:szCs w:val="24"/>
        </w:rPr>
        <w:t xml:space="preserve"> </w:t>
      </w:r>
      <w:r w:rsidRPr="00095298">
        <w:rPr>
          <w:rFonts w:ascii="Arial" w:hAnsi="Arial" w:cs="Arial"/>
          <w:sz w:val="24"/>
          <w:szCs w:val="24"/>
        </w:rPr>
        <w:t>transferred to</w:t>
      </w:r>
      <w:r w:rsidRPr="00FB28C1">
        <w:rPr>
          <w:rFonts w:ascii="Arial" w:hAnsi="Arial" w:cs="Arial"/>
          <w:sz w:val="24"/>
          <w:szCs w:val="24"/>
        </w:rPr>
        <w:t xml:space="preserve"> </w:t>
      </w:r>
      <w:r w:rsidRPr="00095298">
        <w:rPr>
          <w:rFonts w:ascii="Arial" w:hAnsi="Arial" w:cs="Arial"/>
          <w:sz w:val="24"/>
          <w:szCs w:val="24"/>
        </w:rPr>
        <w:t>labeled 2.0 m</w:t>
      </w:r>
      <w:r>
        <w:rPr>
          <w:rFonts w:ascii="Arial" w:hAnsi="Arial" w:cs="Arial"/>
          <w:sz w:val="24"/>
          <w:szCs w:val="24"/>
        </w:rPr>
        <w:t>L</w:t>
      </w:r>
      <w:r w:rsidRPr="00095298">
        <w:rPr>
          <w:rFonts w:ascii="Arial" w:hAnsi="Arial" w:cs="Arial"/>
          <w:sz w:val="24"/>
          <w:szCs w:val="24"/>
        </w:rPr>
        <w:t xml:space="preserve"> Lo</w:t>
      </w:r>
      <w:r>
        <w:rPr>
          <w:rFonts w:ascii="Arial" w:hAnsi="Arial" w:cs="Arial"/>
          <w:sz w:val="24"/>
          <w:szCs w:val="24"/>
        </w:rPr>
        <w:t>-B</w:t>
      </w:r>
      <w:r w:rsidRPr="00095298">
        <w:rPr>
          <w:rFonts w:ascii="Arial" w:hAnsi="Arial" w:cs="Arial"/>
          <w:sz w:val="24"/>
          <w:szCs w:val="24"/>
        </w:rPr>
        <w:t>ind tubes</w:t>
      </w:r>
      <w:r>
        <w:rPr>
          <w:rFonts w:ascii="Arial" w:hAnsi="Arial" w:cs="Arial"/>
          <w:sz w:val="24"/>
          <w:szCs w:val="24"/>
        </w:rPr>
        <w:t xml:space="preserve">. Analytical pooled QC samples were generated by transferring an additional </w:t>
      </w:r>
      <w:r w:rsidRPr="00095298">
        <w:rPr>
          <w:rFonts w:ascii="Arial" w:hAnsi="Arial" w:cs="Arial"/>
          <w:sz w:val="24"/>
          <w:szCs w:val="24"/>
        </w:rPr>
        <w:t>75 µ</w:t>
      </w:r>
      <w:r>
        <w:rPr>
          <w:rFonts w:ascii="Arial" w:hAnsi="Arial" w:cs="Arial"/>
          <w:sz w:val="24"/>
          <w:szCs w:val="24"/>
        </w:rPr>
        <w:t>L aliquot</w:t>
      </w:r>
      <w:r w:rsidRPr="00095298">
        <w:rPr>
          <w:rFonts w:ascii="Arial" w:hAnsi="Arial" w:cs="Arial"/>
          <w:sz w:val="24"/>
          <w:szCs w:val="24"/>
        </w:rPr>
        <w:t xml:space="preserve"> from </w:t>
      </w:r>
      <w:r w:rsidRPr="00925BF3">
        <w:rPr>
          <w:rFonts w:ascii="Arial" w:hAnsi="Arial" w:cs="Arial"/>
          <w:bCs/>
          <w:sz w:val="24"/>
          <w:szCs w:val="24"/>
        </w:rPr>
        <w:t>all study samples into</w:t>
      </w:r>
      <w:r>
        <w:rPr>
          <w:rFonts w:ascii="Arial" w:hAnsi="Arial" w:cs="Arial"/>
          <w:sz w:val="24"/>
          <w:szCs w:val="24"/>
        </w:rPr>
        <w:t xml:space="preserve"> a 10 mL tube</w:t>
      </w:r>
      <w:r w:rsidRPr="00925BF3">
        <w:rPr>
          <w:rFonts w:ascii="Arial" w:hAnsi="Arial" w:cs="Arial"/>
          <w:sz w:val="24"/>
          <w:szCs w:val="24"/>
        </w:rPr>
        <w:t>.</w:t>
      </w:r>
      <w:r w:rsidRPr="00095298">
        <w:rPr>
          <w:rFonts w:ascii="Arial" w:hAnsi="Arial" w:cs="Arial"/>
          <w:sz w:val="24"/>
          <w:szCs w:val="24"/>
        </w:rPr>
        <w:t xml:space="preserve"> </w:t>
      </w:r>
      <w:r>
        <w:rPr>
          <w:rFonts w:ascii="Arial" w:hAnsi="Arial" w:cs="Arial"/>
          <w:sz w:val="24"/>
          <w:szCs w:val="24"/>
        </w:rPr>
        <w:t>The total pooled sample was v</w:t>
      </w:r>
      <w:r w:rsidRPr="00095298">
        <w:rPr>
          <w:rFonts w:ascii="Arial" w:hAnsi="Arial" w:cs="Arial"/>
          <w:sz w:val="24"/>
          <w:szCs w:val="24"/>
        </w:rPr>
        <w:t>ortex</w:t>
      </w:r>
      <w:r>
        <w:rPr>
          <w:rFonts w:ascii="Arial" w:hAnsi="Arial" w:cs="Arial"/>
          <w:sz w:val="24"/>
          <w:szCs w:val="24"/>
        </w:rPr>
        <w:t xml:space="preserve">ed and </w:t>
      </w:r>
      <w:r w:rsidRPr="00095298">
        <w:rPr>
          <w:rFonts w:ascii="Arial" w:hAnsi="Arial" w:cs="Arial"/>
          <w:sz w:val="24"/>
          <w:szCs w:val="24"/>
        </w:rPr>
        <w:t>800 µ</w:t>
      </w:r>
      <w:r>
        <w:rPr>
          <w:rFonts w:ascii="Arial" w:hAnsi="Arial" w:cs="Arial"/>
          <w:sz w:val="24"/>
          <w:szCs w:val="24"/>
        </w:rPr>
        <w:t xml:space="preserve">L aliquots were transferred to 2.0 mL tubes labeled Pool. All </w:t>
      </w:r>
      <w:r w:rsidRPr="00095298">
        <w:rPr>
          <w:rFonts w:ascii="Arial" w:hAnsi="Arial" w:cs="Arial"/>
          <w:sz w:val="24"/>
          <w:szCs w:val="24"/>
        </w:rPr>
        <w:t>tubes</w:t>
      </w:r>
      <w:r>
        <w:rPr>
          <w:rFonts w:ascii="Arial" w:hAnsi="Arial" w:cs="Arial"/>
          <w:sz w:val="24"/>
          <w:szCs w:val="24"/>
        </w:rPr>
        <w:t xml:space="preserve"> were </w:t>
      </w:r>
      <w:r w:rsidR="004A0395" w:rsidRPr="00FB28C1">
        <w:rPr>
          <w:rFonts w:ascii="Arial" w:hAnsi="Arial" w:cs="Arial"/>
          <w:sz w:val="24"/>
          <w:szCs w:val="24"/>
        </w:rPr>
        <w:t>frozen</w:t>
      </w:r>
      <w:r w:rsidR="004A0395">
        <w:rPr>
          <w:rFonts w:ascii="Arial" w:hAnsi="Arial" w:cs="Arial"/>
          <w:sz w:val="24"/>
          <w:szCs w:val="24"/>
        </w:rPr>
        <w:t xml:space="preserve"> for 1 </w:t>
      </w:r>
      <w:proofErr w:type="spellStart"/>
      <w:r w:rsidR="004A0395">
        <w:rPr>
          <w:rFonts w:ascii="Arial" w:hAnsi="Arial" w:cs="Arial"/>
          <w:sz w:val="24"/>
          <w:szCs w:val="24"/>
        </w:rPr>
        <w:t>hr</w:t>
      </w:r>
      <w:proofErr w:type="spellEnd"/>
      <w:r w:rsidR="004A0395">
        <w:rPr>
          <w:rFonts w:ascii="Arial" w:hAnsi="Arial" w:cs="Arial"/>
          <w:sz w:val="24"/>
          <w:szCs w:val="24"/>
        </w:rPr>
        <w:t xml:space="preserve"> and l</w:t>
      </w:r>
      <w:r w:rsidR="00FB28C1" w:rsidRPr="00FB28C1">
        <w:rPr>
          <w:rFonts w:ascii="Arial" w:hAnsi="Arial" w:cs="Arial"/>
          <w:sz w:val="24"/>
          <w:szCs w:val="24"/>
        </w:rPr>
        <w:t>yophilize</w:t>
      </w:r>
      <w:r w:rsidR="004A0395">
        <w:rPr>
          <w:rFonts w:ascii="Arial" w:hAnsi="Arial" w:cs="Arial"/>
          <w:sz w:val="24"/>
          <w:szCs w:val="24"/>
        </w:rPr>
        <w:t>d</w:t>
      </w:r>
      <w:r w:rsidR="00FB28C1" w:rsidRPr="00FB28C1">
        <w:rPr>
          <w:rFonts w:ascii="Arial" w:hAnsi="Arial" w:cs="Arial"/>
          <w:sz w:val="24"/>
          <w:szCs w:val="24"/>
        </w:rPr>
        <w:t xml:space="preserve"> </w:t>
      </w:r>
      <w:r w:rsidR="004A0395">
        <w:rPr>
          <w:rFonts w:ascii="Arial" w:hAnsi="Arial" w:cs="Arial"/>
          <w:sz w:val="24"/>
          <w:szCs w:val="24"/>
        </w:rPr>
        <w:t>to dryness overnight</w:t>
      </w:r>
      <w:r w:rsidR="009F51CA" w:rsidRPr="00095298">
        <w:rPr>
          <w:rFonts w:ascii="Arial" w:hAnsi="Arial" w:cs="Arial"/>
          <w:sz w:val="24"/>
          <w:szCs w:val="24"/>
        </w:rPr>
        <w:t>.</w:t>
      </w:r>
      <w:r>
        <w:rPr>
          <w:rFonts w:ascii="Arial" w:hAnsi="Arial" w:cs="Arial"/>
          <w:sz w:val="24"/>
          <w:szCs w:val="24"/>
        </w:rPr>
        <w:t xml:space="preserve"> </w:t>
      </w:r>
      <w:r w:rsidR="007E5095">
        <w:rPr>
          <w:rFonts w:ascii="Arial" w:hAnsi="Arial" w:cs="Arial"/>
          <w:sz w:val="24"/>
          <w:szCs w:val="24"/>
        </w:rPr>
        <w:t>Samples were reconstituted by adding</w:t>
      </w:r>
      <w:r w:rsidR="009F51CA" w:rsidRPr="00095298">
        <w:rPr>
          <w:rFonts w:ascii="Arial" w:hAnsi="Arial" w:cs="Arial"/>
          <w:sz w:val="24"/>
          <w:szCs w:val="24"/>
        </w:rPr>
        <w:t xml:space="preserve"> 700 µL of 90:10 D</w:t>
      </w:r>
      <w:r w:rsidR="009F51CA" w:rsidRPr="00925BF3">
        <w:rPr>
          <w:rFonts w:ascii="Arial" w:hAnsi="Arial" w:cs="Arial"/>
          <w:sz w:val="24"/>
          <w:szCs w:val="24"/>
          <w:vertAlign w:val="subscript"/>
        </w:rPr>
        <w:t>2</w:t>
      </w:r>
      <w:r>
        <w:rPr>
          <w:rFonts w:ascii="Arial" w:hAnsi="Arial" w:cs="Arial"/>
          <w:sz w:val="24"/>
          <w:szCs w:val="24"/>
        </w:rPr>
        <w:t>O</w:t>
      </w:r>
      <w:proofErr w:type="gramStart"/>
      <w:r>
        <w:rPr>
          <w:rFonts w:ascii="Arial" w:hAnsi="Arial" w:cs="Arial"/>
          <w:sz w:val="24"/>
          <w:szCs w:val="24"/>
        </w:rPr>
        <w:t>:</w:t>
      </w:r>
      <w:r w:rsidR="009F51CA" w:rsidRPr="00095298">
        <w:rPr>
          <w:rFonts w:ascii="Arial" w:hAnsi="Arial" w:cs="Arial"/>
          <w:sz w:val="24"/>
          <w:szCs w:val="24"/>
        </w:rPr>
        <w:t>Chenomx</w:t>
      </w:r>
      <w:proofErr w:type="gramEnd"/>
      <w:r w:rsidR="009F51CA" w:rsidRPr="00095298">
        <w:rPr>
          <w:rFonts w:ascii="Arial" w:hAnsi="Arial" w:cs="Arial"/>
          <w:sz w:val="24"/>
          <w:szCs w:val="24"/>
        </w:rPr>
        <w:t xml:space="preserve"> ISTD </w:t>
      </w:r>
      <w:r w:rsidR="007E5095">
        <w:rPr>
          <w:rFonts w:ascii="Arial" w:hAnsi="Arial" w:cs="Arial"/>
          <w:sz w:val="24"/>
          <w:szCs w:val="24"/>
        </w:rPr>
        <w:t xml:space="preserve">master mix to each, </w:t>
      </w:r>
      <w:r w:rsidR="009F51CA" w:rsidRPr="00095298">
        <w:rPr>
          <w:rFonts w:ascii="Arial" w:hAnsi="Arial" w:cs="Arial"/>
          <w:sz w:val="24"/>
          <w:szCs w:val="24"/>
        </w:rPr>
        <w:t>vortex</w:t>
      </w:r>
      <w:r w:rsidR="00C749B2">
        <w:rPr>
          <w:rFonts w:ascii="Arial" w:hAnsi="Arial" w:cs="Arial"/>
          <w:sz w:val="24"/>
          <w:szCs w:val="24"/>
        </w:rPr>
        <w:t>ed</w:t>
      </w:r>
      <w:r w:rsidR="009F51CA" w:rsidRPr="00095298">
        <w:rPr>
          <w:rFonts w:ascii="Arial" w:hAnsi="Arial" w:cs="Arial"/>
          <w:sz w:val="24"/>
          <w:szCs w:val="24"/>
        </w:rPr>
        <w:t xml:space="preserve"> for 2 mins </w:t>
      </w:r>
      <w:r w:rsidR="00C749B2">
        <w:rPr>
          <w:rFonts w:ascii="Arial" w:hAnsi="Arial" w:cs="Arial"/>
          <w:sz w:val="24"/>
          <w:szCs w:val="24"/>
        </w:rPr>
        <w:t>and c</w:t>
      </w:r>
      <w:r w:rsidR="009F51CA" w:rsidRPr="00095298">
        <w:rPr>
          <w:rFonts w:ascii="Arial" w:hAnsi="Arial" w:cs="Arial"/>
          <w:sz w:val="24"/>
          <w:szCs w:val="24"/>
        </w:rPr>
        <w:t>entrifuge</w:t>
      </w:r>
      <w:r w:rsidR="00C749B2">
        <w:rPr>
          <w:rFonts w:ascii="Arial" w:hAnsi="Arial" w:cs="Arial"/>
          <w:sz w:val="24"/>
          <w:szCs w:val="24"/>
        </w:rPr>
        <w:t>d</w:t>
      </w:r>
      <w:r w:rsidR="009F51CA" w:rsidRPr="00095298">
        <w:rPr>
          <w:rFonts w:ascii="Arial" w:hAnsi="Arial" w:cs="Arial"/>
          <w:sz w:val="24"/>
          <w:szCs w:val="24"/>
        </w:rPr>
        <w:t xml:space="preserve"> at 16,000 </w:t>
      </w:r>
      <w:proofErr w:type="spellStart"/>
      <w:r w:rsidR="009F51CA" w:rsidRPr="00095298">
        <w:rPr>
          <w:rFonts w:ascii="Arial" w:hAnsi="Arial" w:cs="Arial"/>
          <w:sz w:val="24"/>
          <w:szCs w:val="24"/>
        </w:rPr>
        <w:t>rcf</w:t>
      </w:r>
      <w:proofErr w:type="spellEnd"/>
      <w:r w:rsidR="009F51CA" w:rsidRPr="00095298">
        <w:rPr>
          <w:rFonts w:ascii="Arial" w:hAnsi="Arial" w:cs="Arial"/>
          <w:i/>
          <w:iCs/>
          <w:sz w:val="24"/>
          <w:szCs w:val="24"/>
        </w:rPr>
        <w:t xml:space="preserve"> </w:t>
      </w:r>
      <w:r w:rsidR="009F51CA" w:rsidRPr="00095298">
        <w:rPr>
          <w:rFonts w:ascii="Arial" w:hAnsi="Arial" w:cs="Arial"/>
          <w:sz w:val="24"/>
          <w:szCs w:val="24"/>
        </w:rPr>
        <w:t xml:space="preserve">for </w:t>
      </w:r>
      <w:r w:rsidR="00C749B2">
        <w:rPr>
          <w:rFonts w:ascii="Arial" w:hAnsi="Arial" w:cs="Arial"/>
          <w:sz w:val="24"/>
          <w:szCs w:val="24"/>
        </w:rPr>
        <w:t>4</w:t>
      </w:r>
      <w:r w:rsidR="009F51CA" w:rsidRPr="00095298">
        <w:rPr>
          <w:rFonts w:ascii="Arial" w:hAnsi="Arial" w:cs="Arial"/>
          <w:sz w:val="24"/>
          <w:szCs w:val="24"/>
        </w:rPr>
        <w:t xml:space="preserve"> min. </w:t>
      </w:r>
      <w:r w:rsidR="00C749B2">
        <w:rPr>
          <w:rFonts w:ascii="Arial" w:hAnsi="Arial" w:cs="Arial"/>
          <w:sz w:val="24"/>
          <w:szCs w:val="24"/>
        </w:rPr>
        <w:t xml:space="preserve">A </w:t>
      </w:r>
      <w:r w:rsidR="00C749B2" w:rsidRPr="00095298">
        <w:rPr>
          <w:rFonts w:ascii="Arial" w:hAnsi="Arial" w:cs="Arial"/>
          <w:sz w:val="24"/>
          <w:szCs w:val="24"/>
        </w:rPr>
        <w:t>600 µ</w:t>
      </w:r>
      <w:r w:rsidR="00C749B2">
        <w:rPr>
          <w:rFonts w:ascii="Arial" w:hAnsi="Arial" w:cs="Arial"/>
          <w:sz w:val="24"/>
          <w:szCs w:val="24"/>
        </w:rPr>
        <w:t xml:space="preserve">L aliquot </w:t>
      </w:r>
      <w:r w:rsidR="00AA44A4" w:rsidRPr="00095298">
        <w:rPr>
          <w:rFonts w:ascii="Arial" w:hAnsi="Arial" w:cs="Arial"/>
          <w:sz w:val="24"/>
          <w:szCs w:val="24"/>
        </w:rPr>
        <w:t xml:space="preserve">of the supernatant </w:t>
      </w:r>
      <w:r w:rsidR="00C749B2">
        <w:rPr>
          <w:rFonts w:ascii="Arial" w:hAnsi="Arial" w:cs="Arial"/>
          <w:sz w:val="24"/>
          <w:szCs w:val="24"/>
        </w:rPr>
        <w:t>was</w:t>
      </w:r>
      <w:r w:rsidR="00C749B2" w:rsidRPr="00095298">
        <w:rPr>
          <w:rFonts w:ascii="Arial" w:hAnsi="Arial" w:cs="Arial"/>
          <w:sz w:val="24"/>
          <w:szCs w:val="24"/>
        </w:rPr>
        <w:t xml:space="preserve"> </w:t>
      </w:r>
      <w:r w:rsidR="00C749B2">
        <w:rPr>
          <w:rFonts w:ascii="Arial" w:hAnsi="Arial" w:cs="Arial"/>
          <w:sz w:val="24"/>
          <w:szCs w:val="24"/>
        </w:rPr>
        <w:t>t</w:t>
      </w:r>
      <w:r w:rsidR="009F51CA" w:rsidRPr="00095298">
        <w:rPr>
          <w:rFonts w:ascii="Arial" w:hAnsi="Arial" w:cs="Arial"/>
          <w:sz w:val="24"/>
          <w:szCs w:val="24"/>
        </w:rPr>
        <w:t xml:space="preserve">ransferred into </w:t>
      </w:r>
      <w:r w:rsidR="009F51CA" w:rsidRPr="00095298">
        <w:rPr>
          <w:rFonts w:ascii="Arial" w:eastAsia="Times New Roman" w:hAnsi="Arial" w:cs="Arial"/>
          <w:sz w:val="24"/>
          <w:szCs w:val="24"/>
        </w:rPr>
        <w:t>5 mm NMR tubes (Bruker-</w:t>
      </w:r>
      <w:proofErr w:type="spellStart"/>
      <w:r w:rsidR="009F51CA" w:rsidRPr="00095298">
        <w:rPr>
          <w:rFonts w:ascii="Arial" w:eastAsia="Times New Roman" w:hAnsi="Arial" w:cs="Arial"/>
          <w:sz w:val="24"/>
          <w:szCs w:val="24"/>
        </w:rPr>
        <w:t>Biospin</w:t>
      </w:r>
      <w:proofErr w:type="spellEnd"/>
      <w:r w:rsidR="009F51CA" w:rsidRPr="00095298">
        <w:rPr>
          <w:rFonts w:ascii="Arial" w:eastAsia="Times New Roman" w:hAnsi="Arial" w:cs="Arial"/>
          <w:sz w:val="24"/>
          <w:szCs w:val="24"/>
        </w:rPr>
        <w:t xml:space="preserve">, Switzerland), </w:t>
      </w:r>
      <w:r w:rsidR="00AA44A4">
        <w:rPr>
          <w:rFonts w:ascii="Arial" w:eastAsia="Times New Roman" w:hAnsi="Arial" w:cs="Arial"/>
          <w:sz w:val="24"/>
          <w:szCs w:val="24"/>
        </w:rPr>
        <w:t>and</w:t>
      </w:r>
      <w:r w:rsidR="009F51CA" w:rsidRPr="00095298">
        <w:rPr>
          <w:rFonts w:ascii="Arial" w:eastAsia="Times New Roman" w:hAnsi="Arial" w:cs="Arial"/>
          <w:sz w:val="24"/>
          <w:szCs w:val="24"/>
        </w:rPr>
        <w:t xml:space="preserve"> kept on ice until data acquisition.</w:t>
      </w:r>
      <w:bookmarkEnd w:id="0"/>
    </w:p>
    <w:p w:rsidR="009F51CA" w:rsidRPr="00095298" w:rsidRDefault="009F51CA" w:rsidP="00C9090E">
      <w:pPr>
        <w:jc w:val="both"/>
        <w:rPr>
          <w:rFonts w:ascii="Arial" w:hAnsi="Arial" w:cs="Arial"/>
          <w:b/>
          <w:sz w:val="24"/>
          <w:szCs w:val="24"/>
        </w:rPr>
      </w:pPr>
      <w:r w:rsidRPr="00095298">
        <w:rPr>
          <w:rFonts w:ascii="Arial" w:hAnsi="Arial" w:cs="Arial"/>
          <w:b/>
          <w:sz w:val="24"/>
          <w:szCs w:val="24"/>
        </w:rPr>
        <w:t xml:space="preserve">Broad </w:t>
      </w:r>
      <w:r w:rsidR="004F461C">
        <w:rPr>
          <w:rFonts w:ascii="Arial" w:hAnsi="Arial" w:cs="Arial"/>
          <w:b/>
          <w:sz w:val="24"/>
          <w:szCs w:val="24"/>
        </w:rPr>
        <w:t>s</w:t>
      </w:r>
      <w:r w:rsidRPr="00095298">
        <w:rPr>
          <w:rFonts w:ascii="Arial" w:hAnsi="Arial" w:cs="Arial"/>
          <w:b/>
          <w:sz w:val="24"/>
          <w:szCs w:val="24"/>
        </w:rPr>
        <w:t xml:space="preserve">pectrum </w:t>
      </w:r>
      <w:r w:rsidR="004F461C">
        <w:rPr>
          <w:rFonts w:ascii="Arial" w:hAnsi="Arial" w:cs="Arial"/>
          <w:b/>
          <w:sz w:val="24"/>
          <w:szCs w:val="24"/>
        </w:rPr>
        <w:t>m</w:t>
      </w:r>
      <w:r w:rsidRPr="00095298">
        <w:rPr>
          <w:rFonts w:ascii="Arial" w:hAnsi="Arial" w:cs="Arial"/>
          <w:b/>
          <w:sz w:val="24"/>
          <w:szCs w:val="24"/>
        </w:rPr>
        <w:t>etabolomics</w:t>
      </w:r>
    </w:p>
    <w:p w:rsidR="009F51CA" w:rsidRPr="00095298" w:rsidRDefault="009F51CA" w:rsidP="004F461C">
      <w:pPr>
        <w:jc w:val="both"/>
        <w:rPr>
          <w:rFonts w:ascii="Arial" w:eastAsia="Times New Roman" w:hAnsi="Arial" w:cs="Arial"/>
          <w:color w:val="000000"/>
          <w:sz w:val="24"/>
          <w:szCs w:val="24"/>
        </w:rPr>
      </w:pPr>
      <w:r w:rsidRPr="00095298">
        <w:rPr>
          <w:rFonts w:ascii="Arial" w:eastAsia="Times New Roman" w:hAnsi="Arial" w:cs="Arial"/>
          <w:color w:val="000000"/>
          <w:sz w:val="24"/>
          <w:szCs w:val="24"/>
          <w:vertAlign w:val="superscript"/>
        </w:rPr>
        <w:t>1</w:t>
      </w:r>
      <w:r w:rsidRPr="00095298">
        <w:rPr>
          <w:rFonts w:ascii="Arial" w:eastAsia="Times New Roman" w:hAnsi="Arial" w:cs="Arial"/>
          <w:color w:val="000000"/>
          <w:sz w:val="24"/>
          <w:szCs w:val="24"/>
        </w:rPr>
        <w:t xml:space="preserve">H NMR spectra of </w:t>
      </w:r>
      <w:r w:rsidR="004F461C">
        <w:rPr>
          <w:rFonts w:ascii="Arial" w:eastAsia="Times New Roman" w:hAnsi="Arial" w:cs="Arial"/>
          <w:color w:val="000000"/>
          <w:sz w:val="24"/>
          <w:szCs w:val="24"/>
        </w:rPr>
        <w:t>cellular extracts</w:t>
      </w:r>
      <w:r w:rsidRPr="00095298">
        <w:rPr>
          <w:rFonts w:ascii="Arial" w:eastAsia="Times New Roman" w:hAnsi="Arial" w:cs="Arial"/>
          <w:color w:val="000000"/>
          <w:sz w:val="24"/>
          <w:szCs w:val="24"/>
        </w:rPr>
        <w:t xml:space="preserve"> were acquired on a Bruker </w:t>
      </w:r>
      <w:proofErr w:type="spellStart"/>
      <w:r w:rsidRPr="00095298">
        <w:rPr>
          <w:rFonts w:ascii="Arial" w:eastAsia="Times New Roman" w:hAnsi="Arial" w:cs="Arial"/>
          <w:color w:val="000000"/>
          <w:sz w:val="24"/>
          <w:szCs w:val="24"/>
        </w:rPr>
        <w:t>Avance</w:t>
      </w:r>
      <w:proofErr w:type="spellEnd"/>
      <w:r w:rsidRPr="00095298">
        <w:rPr>
          <w:rFonts w:ascii="Arial" w:eastAsia="Times New Roman" w:hAnsi="Arial" w:cs="Arial"/>
          <w:color w:val="000000"/>
          <w:sz w:val="24"/>
          <w:szCs w:val="24"/>
        </w:rPr>
        <w:t xml:space="preserve"> III </w:t>
      </w:r>
      <w:r w:rsidR="003B515F">
        <w:rPr>
          <w:rFonts w:ascii="Arial" w:eastAsia="Times New Roman" w:hAnsi="Arial" w:cs="Arial"/>
          <w:color w:val="000000"/>
          <w:sz w:val="24"/>
          <w:szCs w:val="24"/>
        </w:rPr>
        <w:t>600</w:t>
      </w:r>
      <w:r w:rsidR="003B515F" w:rsidRPr="00095298">
        <w:rPr>
          <w:rFonts w:ascii="Arial" w:eastAsia="Times New Roman" w:hAnsi="Arial" w:cs="Arial"/>
          <w:color w:val="000000"/>
          <w:sz w:val="24"/>
          <w:szCs w:val="24"/>
        </w:rPr>
        <w:t xml:space="preserve"> </w:t>
      </w:r>
      <w:r w:rsidRPr="00095298">
        <w:rPr>
          <w:rFonts w:ascii="Arial" w:eastAsia="Times New Roman" w:hAnsi="Arial" w:cs="Arial"/>
          <w:color w:val="000000"/>
          <w:sz w:val="24"/>
          <w:szCs w:val="24"/>
        </w:rPr>
        <w:t xml:space="preserve">MHz  spectrometer </w:t>
      </w:r>
      <w:r w:rsidRPr="00095298">
        <w:rPr>
          <w:rFonts w:ascii="Arial" w:hAnsi="Arial" w:cs="Arial"/>
          <w:sz w:val="24"/>
          <w:szCs w:val="24"/>
        </w:rPr>
        <w:t xml:space="preserve">(located at the David H. Murdock Research Institute at Kannapolis, NC, </w:t>
      </w:r>
      <w:r w:rsidRPr="004F461C">
        <w:rPr>
          <w:rFonts w:ascii="Arial" w:hAnsi="Arial" w:cs="Arial"/>
          <w:sz w:val="24"/>
          <w:szCs w:val="24"/>
        </w:rPr>
        <w:t xml:space="preserve">USA) </w:t>
      </w:r>
      <w:r w:rsidRPr="004F461C">
        <w:rPr>
          <w:rFonts w:ascii="Arial" w:eastAsia="Times New Roman" w:hAnsi="Arial" w:cs="Arial"/>
          <w:color w:val="000000"/>
          <w:sz w:val="24"/>
          <w:szCs w:val="24"/>
        </w:rPr>
        <w:t>using a 5 mm cryogenically cooled ATMA inverse probe and ambient temperature of 25</w:t>
      </w:r>
      <w:r w:rsidR="004F461C">
        <w:rPr>
          <w:rFonts w:ascii="Arial" w:eastAsia="Times New Roman" w:hAnsi="Arial" w:cs="Arial"/>
          <w:color w:val="000000"/>
          <w:sz w:val="24"/>
          <w:szCs w:val="24"/>
        </w:rPr>
        <w:t xml:space="preserve"> °C</w:t>
      </w:r>
      <w:r w:rsidRPr="004F461C">
        <w:rPr>
          <w:rFonts w:ascii="Arial" w:eastAsia="Times New Roman" w:hAnsi="Arial" w:cs="Arial"/>
          <w:color w:val="000000"/>
          <w:sz w:val="24"/>
          <w:szCs w:val="24"/>
        </w:rPr>
        <w:t>. A noesypr-1d pulse sequence was used for data acquisition. For each sample 256 transients were collected into 32</w:t>
      </w:r>
      <w:r w:rsidR="004F461C">
        <w:rPr>
          <w:rFonts w:ascii="Arial" w:eastAsia="Times New Roman" w:hAnsi="Arial" w:cs="Arial"/>
          <w:color w:val="000000"/>
          <w:sz w:val="24"/>
          <w:szCs w:val="24"/>
        </w:rPr>
        <w:t xml:space="preserve"> </w:t>
      </w:r>
      <w:r w:rsidRPr="004F461C">
        <w:rPr>
          <w:rFonts w:ascii="Arial" w:eastAsia="Times New Roman" w:hAnsi="Arial" w:cs="Arial"/>
          <w:color w:val="000000"/>
          <w:sz w:val="24"/>
          <w:szCs w:val="24"/>
        </w:rPr>
        <w:t xml:space="preserve">k data points using a spectral width of </w:t>
      </w:r>
      <w:r w:rsidR="00377350">
        <w:rPr>
          <w:rFonts w:ascii="Arial" w:eastAsia="Times New Roman" w:hAnsi="Arial" w:cs="Arial"/>
          <w:color w:val="000000"/>
          <w:sz w:val="24"/>
          <w:szCs w:val="24"/>
        </w:rPr>
        <w:t>11.00</w:t>
      </w:r>
      <w:r w:rsidRPr="004F461C">
        <w:rPr>
          <w:rFonts w:ascii="Arial" w:eastAsia="Times New Roman" w:hAnsi="Arial" w:cs="Arial"/>
          <w:color w:val="000000"/>
          <w:sz w:val="24"/>
          <w:szCs w:val="24"/>
        </w:rPr>
        <w:t xml:space="preserve"> ppm, 2s relaxation delay, 100</w:t>
      </w:r>
      <w:r w:rsidR="004F461C">
        <w:rPr>
          <w:rFonts w:ascii="Arial" w:eastAsia="Times New Roman" w:hAnsi="Arial" w:cs="Arial"/>
          <w:color w:val="000000"/>
          <w:sz w:val="24"/>
          <w:szCs w:val="24"/>
        </w:rPr>
        <w:t xml:space="preserve"> </w:t>
      </w:r>
      <w:proofErr w:type="spellStart"/>
      <w:r w:rsidRPr="004F461C">
        <w:rPr>
          <w:rFonts w:ascii="Arial" w:eastAsia="Times New Roman" w:hAnsi="Arial" w:cs="Arial"/>
          <w:color w:val="000000"/>
          <w:sz w:val="24"/>
          <w:szCs w:val="24"/>
        </w:rPr>
        <w:t>ms</w:t>
      </w:r>
      <w:proofErr w:type="spellEnd"/>
      <w:r w:rsidRPr="004F461C">
        <w:rPr>
          <w:rFonts w:ascii="Arial" w:eastAsia="Times New Roman" w:hAnsi="Arial" w:cs="Arial"/>
          <w:color w:val="000000"/>
          <w:sz w:val="24"/>
          <w:szCs w:val="24"/>
        </w:rPr>
        <w:t xml:space="preserve"> mixing time and an acquisition time of </w:t>
      </w:r>
      <w:r w:rsidR="00377350">
        <w:rPr>
          <w:rFonts w:ascii="Arial" w:eastAsia="Times New Roman" w:hAnsi="Arial" w:cs="Arial"/>
          <w:color w:val="000000"/>
          <w:sz w:val="24"/>
          <w:szCs w:val="24"/>
        </w:rPr>
        <w:t xml:space="preserve">2.482 </w:t>
      </w:r>
      <w:r w:rsidRPr="004F461C">
        <w:rPr>
          <w:rFonts w:ascii="Arial" w:eastAsia="Times New Roman" w:hAnsi="Arial" w:cs="Arial"/>
          <w:color w:val="000000"/>
          <w:sz w:val="24"/>
          <w:szCs w:val="24"/>
        </w:rPr>
        <w:t xml:space="preserve">s per FID. </w:t>
      </w:r>
      <w:r w:rsidRPr="004F461C">
        <w:rPr>
          <w:rFonts w:ascii="Arial" w:hAnsi="Arial" w:cs="Arial"/>
          <w:sz w:val="24"/>
          <w:szCs w:val="24"/>
        </w:rPr>
        <w:t>The water resonance was suppressed using resonance irradiation during the relaxation delay.</w:t>
      </w:r>
      <w:r w:rsidRPr="00095298">
        <w:rPr>
          <w:rFonts w:ascii="Arial" w:hAnsi="Arial" w:cs="Arial"/>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p>
    <w:p w:rsidR="009F51CA" w:rsidRPr="00095298" w:rsidRDefault="009F51CA" w:rsidP="004F461C">
      <w:pPr>
        <w:jc w:val="both"/>
        <w:rPr>
          <w:rFonts w:ascii="Arial" w:eastAsia="Times New Roman" w:hAnsi="Arial" w:cs="Arial"/>
          <w:color w:val="000000"/>
          <w:sz w:val="24"/>
          <w:szCs w:val="24"/>
        </w:rPr>
      </w:pPr>
      <w:r w:rsidRPr="00095298">
        <w:rPr>
          <w:rFonts w:ascii="Arial" w:eastAsia="Times New Roman" w:hAnsi="Arial" w:cs="Arial"/>
          <w:color w:val="000000"/>
          <w:sz w:val="24"/>
          <w:szCs w:val="24"/>
        </w:rPr>
        <w:t>NMR spectra were pre-processed using ACD 1D NMR Processor 12.0 (ACD Labs, Toronto, CA) for metabolomics analysis.  NMR bins (0.</w:t>
      </w:r>
      <w:r w:rsidR="00C64D6A" w:rsidRPr="00095298">
        <w:rPr>
          <w:rFonts w:ascii="Arial" w:eastAsia="Times New Roman" w:hAnsi="Arial" w:cs="Arial"/>
          <w:color w:val="000000"/>
          <w:sz w:val="24"/>
          <w:szCs w:val="24"/>
        </w:rPr>
        <w:t>1</w:t>
      </w:r>
      <w:r w:rsidR="00C64D6A">
        <w:rPr>
          <w:rFonts w:ascii="Arial" w:eastAsia="Times New Roman" w:hAnsi="Arial" w:cs="Arial"/>
          <w:color w:val="000000"/>
          <w:sz w:val="24"/>
          <w:szCs w:val="24"/>
        </w:rPr>
        <w:t>4</w:t>
      </w:r>
      <w:r w:rsidR="00C64D6A" w:rsidRPr="00095298">
        <w:rPr>
          <w:rFonts w:ascii="Arial" w:eastAsia="Times New Roman" w:hAnsi="Arial" w:cs="Arial"/>
          <w:color w:val="000000"/>
          <w:sz w:val="24"/>
          <w:szCs w:val="24"/>
        </w:rPr>
        <w:t xml:space="preserve"> </w:t>
      </w:r>
      <w:r w:rsidRPr="00095298">
        <w:rPr>
          <w:rFonts w:ascii="Arial" w:eastAsia="Times New Roman" w:hAnsi="Arial" w:cs="Arial"/>
          <w:color w:val="000000"/>
          <w:sz w:val="24"/>
          <w:szCs w:val="24"/>
        </w:rPr>
        <w:t xml:space="preserve">– </w:t>
      </w:r>
      <w:r w:rsidR="00C64D6A">
        <w:rPr>
          <w:rFonts w:ascii="Arial" w:eastAsia="Times New Roman" w:hAnsi="Arial" w:cs="Arial"/>
          <w:color w:val="000000"/>
          <w:sz w:val="24"/>
          <w:szCs w:val="24"/>
        </w:rPr>
        <w:t>9.35</w:t>
      </w:r>
      <w:r w:rsidRPr="00095298">
        <w:rPr>
          <w:rFonts w:ascii="Arial" w:eastAsia="Times New Roman" w:hAnsi="Arial" w:cs="Arial"/>
          <w:color w:val="000000"/>
          <w:sz w:val="24"/>
          <w:szCs w:val="24"/>
        </w:rPr>
        <w:t xml:space="preserve"> ppm) were made after </w:t>
      </w:r>
      <w:r w:rsidRPr="00095298">
        <w:rPr>
          <w:rFonts w:ascii="Arial" w:eastAsia="Times New Roman" w:hAnsi="Arial" w:cs="Arial"/>
          <w:color w:val="000000"/>
          <w:sz w:val="24"/>
          <w:szCs w:val="24"/>
        </w:rPr>
        <w:lastRenderedPageBreak/>
        <w:t>excluding water (</w:t>
      </w:r>
      <w:r w:rsidR="00C64D6A">
        <w:rPr>
          <w:rFonts w:ascii="Arial" w:eastAsia="Times New Roman" w:hAnsi="Arial" w:cs="Arial"/>
          <w:color w:val="000000"/>
          <w:sz w:val="24"/>
          <w:szCs w:val="24"/>
        </w:rPr>
        <w:t>4.66-4.86</w:t>
      </w:r>
      <w:r w:rsidRPr="00095298">
        <w:rPr>
          <w:rFonts w:ascii="Arial" w:eastAsia="Times New Roman" w:hAnsi="Arial" w:cs="Arial"/>
          <w:color w:val="000000"/>
          <w:sz w:val="24"/>
          <w:szCs w:val="24"/>
        </w:rPr>
        <w:t xml:space="preserve"> ppm) and imidazole (7.</w:t>
      </w:r>
      <w:r w:rsidR="002F4F5F">
        <w:rPr>
          <w:rFonts w:ascii="Arial" w:eastAsia="Times New Roman" w:hAnsi="Arial" w:cs="Arial"/>
          <w:color w:val="000000"/>
          <w:sz w:val="24"/>
          <w:szCs w:val="24"/>
        </w:rPr>
        <w:t>15</w:t>
      </w:r>
      <w:r w:rsidRPr="00095298">
        <w:rPr>
          <w:rFonts w:ascii="Arial" w:eastAsia="Times New Roman" w:hAnsi="Arial" w:cs="Arial"/>
          <w:color w:val="000000"/>
          <w:sz w:val="24"/>
          <w:szCs w:val="24"/>
        </w:rPr>
        <w:t>-7.</w:t>
      </w:r>
      <w:r w:rsidR="002F4F5F">
        <w:rPr>
          <w:rFonts w:ascii="Arial" w:eastAsia="Times New Roman" w:hAnsi="Arial" w:cs="Arial"/>
          <w:color w:val="000000"/>
          <w:sz w:val="24"/>
          <w:szCs w:val="24"/>
        </w:rPr>
        <w:t>26</w:t>
      </w:r>
      <w:bookmarkStart w:id="1" w:name="_GoBack"/>
      <w:bookmarkEnd w:id="1"/>
      <w:r w:rsidRPr="00095298">
        <w:rPr>
          <w:rFonts w:ascii="Arial" w:eastAsia="Times New Roman" w:hAnsi="Arial" w:cs="Arial"/>
          <w:color w:val="000000"/>
          <w:sz w:val="24"/>
          <w:szCs w:val="24"/>
        </w:rPr>
        <w:t xml:space="preserve"> ppm) using intelligent binning width of 0.04 ppm and 50% looseness factor. Integrals of each of the bins were normalized to total integral of each of the spectrum.</w:t>
      </w:r>
    </w:p>
    <w:sectPr w:rsidR="009F51CA" w:rsidRPr="00095298"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3159F"/>
    <w:multiLevelType w:val="hybridMultilevel"/>
    <w:tmpl w:val="70562D74"/>
    <w:lvl w:ilvl="0" w:tplc="1EEA3B08">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1F45F6"/>
    <w:multiLevelType w:val="hybridMultilevel"/>
    <w:tmpl w:val="C3C4B680"/>
    <w:lvl w:ilvl="0" w:tplc="0409000F">
      <w:start w:val="1"/>
      <w:numFmt w:val="decimal"/>
      <w:lvlText w:val="%1."/>
      <w:lvlJc w:val="left"/>
      <w:pPr>
        <w:ind w:left="720" w:hanging="360"/>
      </w:pPr>
    </w:lvl>
    <w:lvl w:ilvl="1" w:tplc="C5D40E6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11288"/>
    <w:rsid w:val="00033E23"/>
    <w:rsid w:val="00045711"/>
    <w:rsid w:val="00085652"/>
    <w:rsid w:val="000868E3"/>
    <w:rsid w:val="00095298"/>
    <w:rsid w:val="000E5281"/>
    <w:rsid w:val="000E5A1F"/>
    <w:rsid w:val="00113514"/>
    <w:rsid w:val="001B0ACD"/>
    <w:rsid w:val="001B45BB"/>
    <w:rsid w:val="001C03ED"/>
    <w:rsid w:val="001E273F"/>
    <w:rsid w:val="002747DC"/>
    <w:rsid w:val="002975F2"/>
    <w:rsid w:val="002F184C"/>
    <w:rsid w:val="002F4F5F"/>
    <w:rsid w:val="00325D7E"/>
    <w:rsid w:val="003306BC"/>
    <w:rsid w:val="00347FE9"/>
    <w:rsid w:val="0035015E"/>
    <w:rsid w:val="00375960"/>
    <w:rsid w:val="00377350"/>
    <w:rsid w:val="0038215E"/>
    <w:rsid w:val="003A0A46"/>
    <w:rsid w:val="003A27B9"/>
    <w:rsid w:val="003B515F"/>
    <w:rsid w:val="00401133"/>
    <w:rsid w:val="00404342"/>
    <w:rsid w:val="00434252"/>
    <w:rsid w:val="00446FF3"/>
    <w:rsid w:val="00482B07"/>
    <w:rsid w:val="00486056"/>
    <w:rsid w:val="00487812"/>
    <w:rsid w:val="004A0395"/>
    <w:rsid w:val="004B442C"/>
    <w:rsid w:val="004F461C"/>
    <w:rsid w:val="00501640"/>
    <w:rsid w:val="00533E9E"/>
    <w:rsid w:val="00543B3E"/>
    <w:rsid w:val="0055209F"/>
    <w:rsid w:val="005611BD"/>
    <w:rsid w:val="00571592"/>
    <w:rsid w:val="00590DE0"/>
    <w:rsid w:val="00591A3C"/>
    <w:rsid w:val="00592281"/>
    <w:rsid w:val="00597CA7"/>
    <w:rsid w:val="00601882"/>
    <w:rsid w:val="00614A8E"/>
    <w:rsid w:val="00662299"/>
    <w:rsid w:val="00663892"/>
    <w:rsid w:val="00694892"/>
    <w:rsid w:val="006A5395"/>
    <w:rsid w:val="006C16E0"/>
    <w:rsid w:val="006C7A41"/>
    <w:rsid w:val="007124B4"/>
    <w:rsid w:val="007379F9"/>
    <w:rsid w:val="007551F7"/>
    <w:rsid w:val="007A6569"/>
    <w:rsid w:val="007B3F1C"/>
    <w:rsid w:val="007E4FDF"/>
    <w:rsid w:val="007E5095"/>
    <w:rsid w:val="007E50F8"/>
    <w:rsid w:val="007F5F30"/>
    <w:rsid w:val="00857DE8"/>
    <w:rsid w:val="008753A3"/>
    <w:rsid w:val="00885CF3"/>
    <w:rsid w:val="008C507B"/>
    <w:rsid w:val="008E6C38"/>
    <w:rsid w:val="00925BF3"/>
    <w:rsid w:val="0095517C"/>
    <w:rsid w:val="00956172"/>
    <w:rsid w:val="00974C0C"/>
    <w:rsid w:val="0099270D"/>
    <w:rsid w:val="009F51CA"/>
    <w:rsid w:val="00A0127E"/>
    <w:rsid w:val="00A17815"/>
    <w:rsid w:val="00A47130"/>
    <w:rsid w:val="00A61A54"/>
    <w:rsid w:val="00AA3907"/>
    <w:rsid w:val="00AA44A4"/>
    <w:rsid w:val="00AB4173"/>
    <w:rsid w:val="00AD3BC3"/>
    <w:rsid w:val="00AD4981"/>
    <w:rsid w:val="00B21258"/>
    <w:rsid w:val="00B22E07"/>
    <w:rsid w:val="00B31716"/>
    <w:rsid w:val="00B44B87"/>
    <w:rsid w:val="00B64F93"/>
    <w:rsid w:val="00B85F45"/>
    <w:rsid w:val="00BA3B70"/>
    <w:rsid w:val="00BB02E7"/>
    <w:rsid w:val="00BB29C8"/>
    <w:rsid w:val="00BD5F13"/>
    <w:rsid w:val="00C37823"/>
    <w:rsid w:val="00C4199B"/>
    <w:rsid w:val="00C51CB1"/>
    <w:rsid w:val="00C64D6A"/>
    <w:rsid w:val="00C749B2"/>
    <w:rsid w:val="00C74C84"/>
    <w:rsid w:val="00C85306"/>
    <w:rsid w:val="00C9090E"/>
    <w:rsid w:val="00C94FC4"/>
    <w:rsid w:val="00CA4F85"/>
    <w:rsid w:val="00CC6924"/>
    <w:rsid w:val="00CE1BBB"/>
    <w:rsid w:val="00CE26FD"/>
    <w:rsid w:val="00D05B00"/>
    <w:rsid w:val="00D70315"/>
    <w:rsid w:val="00D714BD"/>
    <w:rsid w:val="00D803D2"/>
    <w:rsid w:val="00DC6AD3"/>
    <w:rsid w:val="00E0247F"/>
    <w:rsid w:val="00E3187E"/>
    <w:rsid w:val="00E41AD8"/>
    <w:rsid w:val="00E41F21"/>
    <w:rsid w:val="00E43430"/>
    <w:rsid w:val="00EA1031"/>
    <w:rsid w:val="00EC6788"/>
    <w:rsid w:val="00ED7483"/>
    <w:rsid w:val="00EE5F7D"/>
    <w:rsid w:val="00EE7191"/>
    <w:rsid w:val="00EF5C90"/>
    <w:rsid w:val="00F116E0"/>
    <w:rsid w:val="00F152E0"/>
    <w:rsid w:val="00F51F39"/>
    <w:rsid w:val="00F55F79"/>
    <w:rsid w:val="00F57275"/>
    <w:rsid w:val="00FB28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16399EB-83EF-4A60-BF78-F3FF2A858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ListParagraph">
    <w:name w:val="List Paragraph"/>
    <w:basedOn w:val="Normal"/>
    <w:uiPriority w:val="34"/>
    <w:qFormat/>
    <w:rsid w:val="00F11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344388">
      <w:bodyDiv w:val="1"/>
      <w:marLeft w:val="0"/>
      <w:marRight w:val="0"/>
      <w:marTop w:val="0"/>
      <w:marBottom w:val="0"/>
      <w:divBdr>
        <w:top w:val="none" w:sz="0" w:space="0" w:color="auto"/>
        <w:left w:val="none" w:sz="0" w:space="0" w:color="auto"/>
        <w:bottom w:val="none" w:sz="0" w:space="0" w:color="auto"/>
        <w:right w:val="none" w:sz="0" w:space="0" w:color="auto"/>
      </w:divBdr>
    </w:div>
    <w:div w:id="1616280816">
      <w:bodyDiv w:val="1"/>
      <w:marLeft w:val="0"/>
      <w:marRight w:val="0"/>
      <w:marTop w:val="0"/>
      <w:marBottom w:val="0"/>
      <w:divBdr>
        <w:top w:val="none" w:sz="0" w:space="0" w:color="auto"/>
        <w:left w:val="none" w:sz="0" w:space="0" w:color="auto"/>
        <w:bottom w:val="none" w:sz="0" w:space="0" w:color="auto"/>
        <w:right w:val="none" w:sz="0" w:space="0" w:color="auto"/>
      </w:divBdr>
    </w:div>
    <w:div w:id="206971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15</cp:revision>
  <dcterms:created xsi:type="dcterms:W3CDTF">2015-03-26T15:57:00Z</dcterms:created>
  <dcterms:modified xsi:type="dcterms:W3CDTF">2016-08-02T14:05:00Z</dcterms:modified>
</cp:coreProperties>
</file>